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Calibri" w:cs="Calibri" w:eastAsia="Calibri" w:hAnsi="Calibri"/>
          <w:b/>
          <w:bCs/>
          <w:color w:val="1F3864"/>
          <w:sz w:val="40"/>
          <w:szCs w:val="40"/>
        </w:rPr>
        <w:t xml:space="preserve">CHARLES ELI CUARESMA</w:t>
      </w:r>
    </w:p>
    <w:p>
      <w:pPr>
        <w:spacing w:after="60"/>
        <w:jc w:val="center"/>
      </w:pPr>
      <w:r>
        <w:rPr>
          <w:rFonts w:ascii="Calibri" w:cs="Calibri" w:eastAsia="Calibri" w:hAnsi="Calibri"/>
          <w:b/>
          <w:bCs/>
          <w:color w:val="333333"/>
          <w:sz w:val="24"/>
          <w:szCs w:val="24"/>
        </w:rPr>
        <w:t xml:space="preserve">Automation Specialist | Workflow &amp; AI Integration</w:t>
      </w:r>
    </w:p>
    <w:p>
      <w:pPr>
        <w:spacing w:after="20"/>
        <w:jc w:val="center"/>
      </w:pPr>
      <w:r>
        <w:rPr>
          <w:rFonts w:ascii="Calibri" w:cs="Calibri" w:eastAsia="Calibri" w:hAnsi="Calibri"/>
          <w:color w:val="555555"/>
          <w:sz w:val="19"/>
          <w:szCs w:val="19"/>
        </w:rPr>
        <w:t xml:space="preserve">Quezon City, Philippines  |  +63 995 743 9707  |  cuaresmacharleseli@gmail.com</w:t>
      </w:r>
    </w:p>
    <w:p>
      <w:pPr>
        <w:spacing w:after="100"/>
        <w:jc w:val="center"/>
      </w:pPr>
      <w:r>
        <w:rPr>
          <w:rFonts w:ascii="Calibri" w:cs="Calibri" w:eastAsia="Calibri" w:hAnsi="Calibri"/>
          <w:color w:val="555555"/>
          <w:sz w:val="19"/>
          <w:szCs w:val="19"/>
        </w:rPr>
        <w:t xml:space="preserve">linkedin.com/in/charles-eli-cuaresma-39557928a</w:t>
      </w:r>
      <w:r>
        <w:rPr>
          <w:rFonts w:ascii="Calibri" w:cs="Calibri" w:eastAsia="Calibri" w:hAnsi="Calibri"/>
          <w:color w:val="555555"/>
          <w:sz w:val="19"/>
          <w:szCs w:val="19"/>
        </w:rPr>
        <w:t xml:space="preserve">   |   </w:t>
      </w:r>
      <w:r>
        <w:rPr>
          <w:rFonts w:ascii="Calibri" w:cs="Calibri" w:eastAsia="Calibri" w:hAnsi="Calibri"/>
          <w:color w:val="555555"/>
          <w:sz w:val="19"/>
          <w:szCs w:val="19"/>
        </w:rPr>
        <w:t xml:space="preserve">upwork.com/freelancers/~01ac58144625e5a2ef</w:t>
      </w:r>
      <w:r>
        <w:rPr>
          <w:rFonts w:ascii="Calibri" w:cs="Calibri" w:eastAsia="Calibri" w:hAnsi="Calibri"/>
          <w:color w:val="555555"/>
          <w:sz w:val="19"/>
          <w:szCs w:val="19"/>
        </w:rPr>
        <w:t xml:space="preserve">   |   </w:t>
      </w:r>
      <w:r>
        <w:rPr>
          <w:rFonts w:ascii="Calibri" w:cs="Calibri" w:eastAsia="Calibri" w:hAnsi="Calibri"/>
          <w:color w:val="555555"/>
          <w:sz w:val="19"/>
          <w:szCs w:val="19"/>
        </w:rPr>
        <w:t xml:space="preserve">v2.onlinejobs.ph/jobseekers/info/4542848</w:t>
      </w:r>
    </w:p>
    <w:p>
      <w:pPr>
        <w:pBdr>
          <w:bottom w:val="single" w:color="1F3864" w:sz="6" w:space="1"/>
        </w:pBdr>
        <w:spacing w:after="160"/>
      </w:pPr>
    </w:p>
    <w:p>
      <w:pPr>
        <w:pStyle w:val="Heading2"/>
        <w:pBdr>
          <w:bottom w:val="single" w:color="1F3864" w:sz="4" w:space="2"/>
        </w:pBdr>
        <w:spacing w:after="80" w:before="220"/>
      </w:pPr>
      <w:r>
        <w:rPr>
          <w:rFonts w:ascii="Calibri" w:cs="Calibri" w:eastAsia="Calibri" w:hAnsi="Calibri"/>
          <w:b/>
          <w:bCs/>
          <w:color w:val="1F3864"/>
          <w:sz w:val="22"/>
          <w:szCs w:val="22"/>
        </w:rPr>
        <w:t xml:space="preserve">PROFESSIONAL SUMMARY</w:t>
      </w:r>
    </w:p>
    <w:p>
      <w:pPr>
        <w:spacing w:after="100"/>
      </w:pPr>
      <w:r>
        <w:rPr>
          <w:rFonts w:ascii="Calibri" w:cs="Calibri" w:eastAsia="Calibri" w:hAnsi="Calibri"/>
          <w:color w:val="333333"/>
          <w:sz w:val="21"/>
          <w:szCs w:val="21"/>
        </w:rPr>
        <w:t xml:space="preserve">Results-driven Automation Specialist with 1+ years of hands-on experience designing end-to-end workflow automations using Zapier, Make, and n8n. Proven track record building AI-powered systems — including voice-based appointment setters, RAG-powered knowledge agents, lead qualification pipelines, and automated content engines — that eliminate manual work and scale business operations. Skilled in API integrations, CRM automation (GoHighLevel), vector databases (Supabase/pgvector), and connecting tools like Airtable, Asana, Google Workspace, Xero, and Slack into unified, self-running processes. Combines strong troubleshooting ability with a client-first mindset to deliver automations that save time and cut operational costs.</w:t>
      </w:r>
    </w:p>
    <w:p>
      <w:pPr>
        <w:pStyle w:val="Heading2"/>
        <w:pBdr>
          <w:bottom w:val="single" w:color="1F3864" w:sz="4" w:space="2"/>
        </w:pBdr>
        <w:spacing w:after="80" w:before="220"/>
      </w:pPr>
      <w:r>
        <w:rPr>
          <w:rFonts w:ascii="Calibri" w:cs="Calibri" w:eastAsia="Calibri" w:hAnsi="Calibri"/>
          <w:b/>
          <w:bCs/>
          <w:color w:val="1F3864"/>
          <w:sz w:val="22"/>
          <w:szCs w:val="22"/>
        </w:rPr>
        <w:t xml:space="preserve">TECHNICAL SKILLS</w:t>
      </w:r>
    </w:p>
    <w:p>
      <w:pPr>
        <w:pStyle w:val="ListParagraph"/>
        <w:numPr>
          <w:ilvl w:val="0"/>
          <w:numId w:val="1"/>
        </w:numPr>
        <w:spacing w:after="70"/>
      </w:pPr>
      <w:r>
        <w:rPr>
          <w:rFonts w:ascii="Calibri" w:cs="Calibri" w:eastAsia="Calibri" w:hAnsi="Calibri"/>
          <w:b/>
          <w:bCs/>
          <w:color w:val="333333"/>
          <w:sz w:val="21"/>
          <w:szCs w:val="21"/>
        </w:rPr>
        <w:t xml:space="preserve">Automation Platforms: </w:t>
      </w:r>
      <w:r>
        <w:rPr>
          <w:rFonts w:ascii="Calibri" w:cs="Calibri" w:eastAsia="Calibri" w:hAnsi="Calibri"/>
          <w:color w:val="333333"/>
          <w:sz w:val="21"/>
          <w:szCs w:val="21"/>
        </w:rPr>
        <w:t xml:space="preserve">Zapier, Make (Integromat), n8n — end-to-end workflow design, multi-step logic, error handling &amp; webhooks</w:t>
      </w:r>
    </w:p>
    <w:p>
      <w:pPr>
        <w:pStyle w:val="ListParagraph"/>
        <w:numPr>
          <w:ilvl w:val="0"/>
          <w:numId w:val="1"/>
        </w:numPr>
        <w:spacing w:after="70"/>
      </w:pPr>
      <w:r>
        <w:rPr>
          <w:rFonts w:ascii="Calibri" w:cs="Calibri" w:eastAsia="Calibri" w:hAnsi="Calibri"/>
          <w:b/>
          <w:bCs/>
          <w:color w:val="333333"/>
          <w:sz w:val="21"/>
          <w:szCs w:val="21"/>
        </w:rPr>
        <w:t xml:space="preserve">API &amp; Integrations: </w:t>
      </w:r>
      <w:r>
        <w:rPr>
          <w:rFonts w:ascii="Calibri" w:cs="Calibri" w:eastAsia="Calibri" w:hAnsi="Calibri"/>
          <w:color w:val="333333"/>
          <w:sz w:val="21"/>
          <w:szCs w:val="21"/>
        </w:rPr>
        <w:t xml:space="preserve">Custom API/webhook connections, JWT &amp; OAuth2 flows, JSON handling, third-party integration troubleshooting</w:t>
      </w:r>
    </w:p>
    <w:p>
      <w:pPr>
        <w:pStyle w:val="ListParagraph"/>
        <w:numPr>
          <w:ilvl w:val="0"/>
          <w:numId w:val="1"/>
        </w:numPr>
        <w:spacing w:after="70"/>
      </w:pPr>
      <w:r>
        <w:rPr>
          <w:rFonts w:ascii="Calibri" w:cs="Calibri" w:eastAsia="Calibri" w:hAnsi="Calibri"/>
          <w:b/>
          <w:bCs/>
          <w:color w:val="333333"/>
          <w:sz w:val="21"/>
          <w:szCs w:val="21"/>
        </w:rPr>
        <w:t xml:space="preserve">AI &amp; LLM Engineering: </w:t>
      </w:r>
      <w:r>
        <w:rPr>
          <w:rFonts w:ascii="Calibri" w:cs="Calibri" w:eastAsia="Calibri" w:hAnsi="Calibri"/>
          <w:color w:val="333333"/>
          <w:sz w:val="21"/>
          <w:szCs w:val="21"/>
        </w:rPr>
        <w:t xml:space="preserve">Building AI agents with OpenAI, Google Gemini, OpenRouter, and Groq, including RAG pipelines with Supabase/pgvector for document-aware chat</w:t>
      </w:r>
    </w:p>
    <w:p>
      <w:pPr>
        <w:pStyle w:val="ListParagraph"/>
        <w:numPr>
          <w:ilvl w:val="0"/>
          <w:numId w:val="1"/>
        </w:numPr>
        <w:spacing w:after="70"/>
      </w:pPr>
      <w:r>
        <w:rPr>
          <w:rFonts w:ascii="Calibri" w:cs="Calibri" w:eastAsia="Calibri" w:hAnsi="Calibri"/>
          <w:b/>
          <w:bCs/>
          <w:color w:val="333333"/>
          <w:sz w:val="21"/>
          <w:szCs w:val="21"/>
        </w:rPr>
        <w:t xml:space="preserve">CRM &amp; Marketing Automation: </w:t>
      </w:r>
      <w:r>
        <w:rPr>
          <w:rFonts w:ascii="Calibri" w:cs="Calibri" w:eastAsia="Calibri" w:hAnsi="Calibri"/>
          <w:color w:val="333333"/>
          <w:sz w:val="21"/>
          <w:szCs w:val="21"/>
        </w:rPr>
        <w:t xml:space="preserve">GoHighLevel (GHL) setup and funnels; Asana-based sales pipeline automation</w:t>
      </w:r>
    </w:p>
    <w:p>
      <w:pPr>
        <w:pStyle w:val="ListParagraph"/>
        <w:numPr>
          <w:ilvl w:val="0"/>
          <w:numId w:val="1"/>
        </w:numPr>
        <w:spacing w:after="70"/>
      </w:pPr>
      <w:r>
        <w:rPr>
          <w:rFonts w:ascii="Calibri" w:cs="Calibri" w:eastAsia="Calibri" w:hAnsi="Calibri"/>
          <w:b/>
          <w:bCs/>
          <w:color w:val="333333"/>
          <w:sz w:val="21"/>
          <w:szCs w:val="21"/>
        </w:rPr>
        <w:t xml:space="preserve">Data &amp; App Ecosystem: </w:t>
      </w:r>
      <w:r>
        <w:rPr>
          <w:rFonts w:ascii="Calibri" w:cs="Calibri" w:eastAsia="Calibri" w:hAnsi="Calibri"/>
          <w:color w:val="333333"/>
          <w:sz w:val="21"/>
          <w:szCs w:val="21"/>
        </w:rPr>
        <w:t xml:space="preserve">Airtable, Google Sheets/Drive, Asana, Xero, Slack, ClickUp — data syncing, reporting, and cross-platform automation</w:t>
      </w:r>
    </w:p>
    <w:p>
      <w:pPr>
        <w:pStyle w:val="ListParagraph"/>
        <w:numPr>
          <w:ilvl w:val="0"/>
          <w:numId w:val="1"/>
        </w:numPr>
        <w:spacing w:after="70"/>
      </w:pPr>
      <w:r>
        <w:rPr>
          <w:rFonts w:ascii="Calibri" w:cs="Calibri" w:eastAsia="Calibri" w:hAnsi="Calibri"/>
          <w:b/>
          <w:bCs/>
          <w:color w:val="333333"/>
          <w:sz w:val="21"/>
          <w:szCs w:val="21"/>
        </w:rPr>
        <w:t xml:space="preserve">Debugging &amp; Optimization: </w:t>
      </w:r>
      <w:r>
        <w:rPr>
          <w:rFonts w:ascii="Calibri" w:cs="Calibri" w:eastAsia="Calibri" w:hAnsi="Calibri"/>
          <w:color w:val="333333"/>
          <w:sz w:val="21"/>
          <w:szCs w:val="21"/>
        </w:rPr>
        <w:t xml:space="preserve">Root-cause analysis of failed automation runs, workflow optimization, and process documentation</w:t>
      </w:r>
    </w:p>
    <w:p>
      <w:pPr>
        <w:pStyle w:val="Heading2"/>
        <w:pBdr>
          <w:bottom w:val="single" w:color="1F3864" w:sz="4" w:space="2"/>
        </w:pBdr>
        <w:spacing w:after="80" w:before="220"/>
      </w:pPr>
      <w:r>
        <w:rPr>
          <w:rFonts w:ascii="Calibri" w:cs="Calibri" w:eastAsia="Calibri" w:hAnsi="Calibri"/>
          <w:b/>
          <w:bCs/>
          <w:color w:val="1F3864"/>
          <w:sz w:val="22"/>
          <w:szCs w:val="22"/>
        </w:rPr>
        <w:t xml:space="preserve">PROFESSIONAL EXPERIENCE</w:t>
      </w:r>
    </w:p>
    <w:p>
      <w:pPr>
        <w:spacing w:after="0"/>
      </w:pPr>
      <w:r>
        <w:rPr>
          <w:rFonts w:ascii="Calibri" w:cs="Calibri" w:eastAsia="Calibri" w:hAnsi="Calibri"/>
          <w:b/>
          <w:bCs/>
          <w:color w:val="333333"/>
          <w:sz w:val="22"/>
          <w:szCs w:val="22"/>
        </w:rPr>
        <w:t xml:space="preserve">Freelance Automation Specialist</w:t>
      </w:r>
    </w:p>
    <w:p>
      <w:pPr>
        <w:spacing w:after="100"/>
      </w:pPr>
      <w:r>
        <w:rPr>
          <w:rFonts w:ascii="Calibri" w:cs="Calibri" w:eastAsia="Calibri" w:hAnsi="Calibri"/>
          <w:i/>
          <w:iCs/>
          <w:color w:val="555555"/>
          <w:sz w:val="21"/>
          <w:szCs w:val="21"/>
        </w:rPr>
        <w:t xml:space="preserve">Direct Clients (Remote) | December 2025 – Present</w:t>
      </w:r>
    </w:p>
    <w:p>
      <w:pPr>
        <w:pStyle w:val="ListParagraph"/>
        <w:numPr>
          <w:ilvl w:val="0"/>
          <w:numId w:val="1"/>
        </w:numPr>
        <w:spacing w:after="70"/>
      </w:pPr>
      <w:r>
        <w:rPr>
          <w:rFonts w:ascii="Calibri" w:cs="Calibri" w:eastAsia="Calibri" w:hAnsi="Calibri"/>
          <w:b/>
          <w:bCs/>
          <w:color w:val="333333"/>
          <w:sz w:val="21"/>
          <w:szCs w:val="21"/>
        </w:rPr>
        <w:t xml:space="preserve">Eliminated manual appointment scheduling — </w:t>
      </w:r>
      <w:r>
        <w:rPr>
          <w:rFonts w:ascii="Calibri" w:cs="Calibri" w:eastAsia="Calibri" w:hAnsi="Calibri"/>
          <w:color w:val="333333"/>
          <w:sz w:val="21"/>
          <w:szCs w:val="21"/>
        </w:rPr>
        <w:t xml:space="preserve">Built a voice AI agent that answers and books calls automatically, removing the need for manual scheduling and follow-up calls.</w:t>
      </w:r>
    </w:p>
    <w:p>
      <w:pPr>
        <w:pStyle w:val="ListParagraph"/>
        <w:numPr>
          <w:ilvl w:val="0"/>
          <w:numId w:val="1"/>
        </w:numPr>
        <w:spacing w:after="70"/>
      </w:pPr>
      <w:r>
        <w:rPr>
          <w:rFonts w:ascii="Calibri" w:cs="Calibri" w:eastAsia="Calibri" w:hAnsi="Calibri"/>
          <w:b/>
          <w:bCs/>
          <w:color w:val="333333"/>
          <w:sz w:val="21"/>
          <w:szCs w:val="21"/>
        </w:rPr>
        <w:t xml:space="preserve">Cut information look-up time with a document-aware AI agent — </w:t>
      </w:r>
      <w:r>
        <w:rPr>
          <w:rFonts w:ascii="Calibri" w:cs="Calibri" w:eastAsia="Calibri" w:hAnsi="Calibri"/>
          <w:color w:val="333333"/>
          <w:sz w:val="21"/>
          <w:szCs w:val="21"/>
        </w:rPr>
        <w:t xml:space="preserve">Built an AI agent that pulls answers directly from live company documents, cutting down time spent searching for information manually.</w:t>
      </w:r>
    </w:p>
    <w:p>
      <w:pPr>
        <w:pStyle w:val="ListParagraph"/>
        <w:numPr>
          <w:ilvl w:val="0"/>
          <w:numId w:val="1"/>
        </w:numPr>
        <w:spacing w:after="70"/>
      </w:pPr>
      <w:r>
        <w:rPr>
          <w:rFonts w:ascii="Calibri" w:cs="Calibri" w:eastAsia="Calibri" w:hAnsi="Calibri"/>
          <w:b/>
          <w:bCs/>
          <w:color w:val="333333"/>
          <w:sz w:val="21"/>
          <w:szCs w:val="21"/>
        </w:rPr>
        <w:t xml:space="preserve">Sped up job applications — </w:t>
      </w:r>
      <w:r>
        <w:rPr>
          <w:rFonts w:ascii="Calibri" w:cs="Calibri" w:eastAsia="Calibri" w:hAnsi="Calibri"/>
          <w:color w:val="333333"/>
          <w:sz w:val="21"/>
          <w:szCs w:val="21"/>
        </w:rPr>
        <w:t xml:space="preserve">Automated job searching and resume tailoring, cutting a multi-hour manual process down to minutes per application.</w:t>
      </w:r>
    </w:p>
    <w:p>
      <w:pPr>
        <w:pStyle w:val="ListParagraph"/>
        <w:numPr>
          <w:ilvl w:val="0"/>
          <w:numId w:val="1"/>
        </w:numPr>
        <w:spacing w:after="70"/>
      </w:pPr>
      <w:r>
        <w:rPr>
          <w:rFonts w:ascii="Calibri" w:cs="Calibri" w:eastAsia="Calibri" w:hAnsi="Calibri"/>
          <w:b/>
          <w:bCs/>
          <w:color w:val="333333"/>
          <w:sz w:val="21"/>
          <w:szCs w:val="21"/>
        </w:rPr>
        <w:t xml:space="preserve">Removed manual content production — </w:t>
      </w:r>
      <w:r>
        <w:rPr>
          <w:rFonts w:ascii="Calibri" w:cs="Calibri" w:eastAsia="Calibri" w:hAnsi="Calibri"/>
          <w:color w:val="333333"/>
          <w:sz w:val="21"/>
          <w:szCs w:val="21"/>
        </w:rPr>
        <w:t xml:space="preserve">Automated video creation, compliance checks, and publishing to YouTube and Facebook, removing hours of manual content work per week.</w:t>
      </w:r>
    </w:p>
    <w:p>
      <w:pPr>
        <w:pStyle w:val="ListParagraph"/>
        <w:numPr>
          <w:ilvl w:val="0"/>
          <w:numId w:val="1"/>
        </w:numPr>
        <w:spacing w:after="70"/>
      </w:pPr>
      <w:r>
        <w:rPr>
          <w:rFonts w:ascii="Calibri" w:cs="Calibri" w:eastAsia="Calibri" w:hAnsi="Calibri"/>
          <w:b/>
          <w:bCs/>
          <w:color w:val="333333"/>
          <w:sz w:val="21"/>
          <w:szCs w:val="21"/>
        </w:rPr>
        <w:t xml:space="preserve">Improved lead follow-through — </w:t>
      </w:r>
      <w:r>
        <w:rPr>
          <w:rFonts w:ascii="Calibri" w:cs="Calibri" w:eastAsia="Calibri" w:hAnsi="Calibri"/>
          <w:color w:val="333333"/>
          <w:sz w:val="21"/>
          <w:szCs w:val="21"/>
        </w:rPr>
        <w:t xml:space="preserve">Automated a 5-stage sales pipeline with AI-personalized follow-ups, ensuring no lead is missed and improving response consistency.</w:t>
      </w:r>
    </w:p>
    <w:p>
      <w:pPr>
        <w:pStyle w:val="ListParagraph"/>
        <w:numPr>
          <w:ilvl w:val="0"/>
          <w:numId w:val="1"/>
        </w:numPr>
        <w:spacing w:after="70"/>
      </w:pPr>
      <w:r>
        <w:rPr>
          <w:rFonts w:ascii="Calibri" w:cs="Calibri" w:eastAsia="Calibri" w:hAnsi="Calibri"/>
          <w:b/>
          <w:bCs/>
          <w:color w:val="333333"/>
          <w:sz w:val="21"/>
          <w:szCs w:val="21"/>
        </w:rPr>
        <w:t xml:space="preserve">Sped up lead response time — </w:t>
      </w:r>
      <w:r>
        <w:rPr>
          <w:rFonts w:ascii="Calibri" w:cs="Calibri" w:eastAsia="Calibri" w:hAnsi="Calibri"/>
          <w:color w:val="333333"/>
          <w:sz w:val="21"/>
          <w:szCs w:val="21"/>
        </w:rPr>
        <w:t xml:space="preserve">Automated lead enrichment and priority routing, so sales teams get notified and can respond to hot leads faster.</w:t>
      </w:r>
    </w:p>
    <w:p>
      <w:pPr>
        <w:pStyle w:val="ListParagraph"/>
        <w:numPr>
          <w:ilvl w:val="0"/>
          <w:numId w:val="1"/>
        </w:numPr>
        <w:spacing w:after="70"/>
      </w:pPr>
      <w:r>
        <w:rPr>
          <w:rFonts w:ascii="Calibri" w:cs="Calibri" w:eastAsia="Calibri" w:hAnsi="Calibri"/>
          <w:b/>
          <w:bCs/>
          <w:color w:val="333333"/>
          <w:sz w:val="21"/>
          <w:szCs w:val="21"/>
        </w:rPr>
        <w:t xml:space="preserve">Removed manual bookkeeping work — </w:t>
      </w:r>
      <w:r>
        <w:rPr>
          <w:rFonts w:ascii="Calibri" w:cs="Calibri" w:eastAsia="Calibri" w:hAnsi="Calibri"/>
          <w:color w:val="333333"/>
          <w:sz w:val="21"/>
          <w:szCs w:val="21"/>
        </w:rPr>
        <w:t xml:space="preserve">Automated financial reporting from Xero into Asana, eliminating manual data entry for the bookkeeping review process.</w:t>
      </w:r>
    </w:p>
    <w:p>
      <w:pPr>
        <w:pStyle w:val="ListParagraph"/>
        <w:numPr>
          <w:ilvl w:val="0"/>
          <w:numId w:val="1"/>
        </w:numPr>
        <w:spacing w:after="70"/>
      </w:pPr>
      <w:r>
        <w:rPr>
          <w:rFonts w:ascii="Calibri" w:cs="Calibri" w:eastAsia="Calibri" w:hAnsi="Calibri"/>
          <w:b/>
          <w:bCs/>
          <w:color w:val="333333"/>
          <w:sz w:val="21"/>
          <w:szCs w:val="21"/>
        </w:rPr>
        <w:t xml:space="preserve">Eliminated manual file handling — </w:t>
      </w:r>
      <w:r>
        <w:rPr>
          <w:rFonts w:ascii="Calibri" w:cs="Calibri" w:eastAsia="Calibri" w:hAnsi="Calibri"/>
          <w:color w:val="333333"/>
          <w:sz w:val="21"/>
          <w:szCs w:val="21"/>
        </w:rPr>
        <w:t xml:space="preserve">Automated email attachment sorting into Drive, eliminating manual file management and misplaced documents.</w:t>
      </w:r>
    </w:p>
    <w:p>
      <w:pPr>
        <w:pStyle w:val="Heading2"/>
        <w:pBdr>
          <w:bottom w:val="single" w:color="1F3864" w:sz="4" w:space="2"/>
        </w:pBdr>
        <w:spacing w:after="80" w:before="220"/>
      </w:pPr>
      <w:r>
        <w:rPr>
          <w:rFonts w:ascii="Calibri" w:cs="Calibri" w:eastAsia="Calibri" w:hAnsi="Calibri"/>
          <w:b/>
          <w:bCs/>
          <w:color w:val="1F3864"/>
          <w:sz w:val="22"/>
          <w:szCs w:val="22"/>
        </w:rPr>
        <w:t xml:space="preserve">PROJECT HIGHLIGHTS</w:t>
      </w:r>
    </w:p>
    <w:p>
      <w:pPr>
        <w:pStyle w:val="ListParagraph"/>
        <w:numPr>
          <w:ilvl w:val="0"/>
          <w:numId w:val="1"/>
        </w:numPr>
        <w:spacing w:after="70"/>
      </w:pPr>
      <w:r>
        <w:rPr>
          <w:rFonts w:ascii="Calibri" w:cs="Calibri" w:eastAsia="Calibri" w:hAnsi="Calibri"/>
          <w:b/>
          <w:bCs/>
          <w:color w:val="333333"/>
          <w:sz w:val="21"/>
          <w:szCs w:val="21"/>
        </w:rPr>
        <w:t xml:space="preserve">AI Voice Appointment Booking System — </w:t>
      </w:r>
      <w:r>
        <w:rPr>
          <w:rFonts w:ascii="Calibri" w:cs="Calibri" w:eastAsia="Calibri" w:hAnsi="Calibri"/>
          <w:color w:val="333333"/>
          <w:sz w:val="21"/>
          <w:szCs w:val="21"/>
        </w:rPr>
        <w:t xml:space="preserve">VAPI + n8n voice agent ("Layla") that checks availability, books, updates, and cancels appointments end-to-end — no human intervention required.</w:t>
      </w:r>
    </w:p>
    <w:p>
      <w:pPr>
        <w:pStyle w:val="ListParagraph"/>
        <w:numPr>
          <w:ilvl w:val="0"/>
          <w:numId w:val="1"/>
        </w:numPr>
        <w:spacing w:after="70"/>
      </w:pPr>
      <w:r>
        <w:rPr>
          <w:rFonts w:ascii="Calibri" w:cs="Calibri" w:eastAsia="Calibri" w:hAnsi="Calibri"/>
          <w:b/>
          <w:bCs/>
          <w:color w:val="333333"/>
          <w:sz w:val="21"/>
          <w:szCs w:val="21"/>
        </w:rPr>
        <w:t xml:space="preserve">RAG-Powered Knowledge Base Agent — </w:t>
      </w:r>
      <w:r>
        <w:rPr>
          <w:rFonts w:ascii="Calibri" w:cs="Calibri" w:eastAsia="Calibri" w:hAnsi="Calibri"/>
          <w:color w:val="333333"/>
          <w:sz w:val="21"/>
          <w:szCs w:val="21"/>
        </w:rPr>
        <w:t xml:space="preserve">n8n + Supabase (pgvector) + Google Vertex embeddings power a RAG chat agent that stays synced with live Google Drive documents for accurate, up-to-date answers.</w:t>
      </w:r>
    </w:p>
    <w:p>
      <w:pPr>
        <w:pStyle w:val="ListParagraph"/>
        <w:numPr>
          <w:ilvl w:val="0"/>
          <w:numId w:val="1"/>
        </w:numPr>
        <w:spacing w:after="70"/>
      </w:pPr>
      <w:r>
        <w:rPr>
          <w:rFonts w:ascii="Calibri" w:cs="Calibri" w:eastAsia="Calibri" w:hAnsi="Calibri"/>
          <w:b/>
          <w:bCs/>
          <w:color w:val="333333"/>
          <w:sz w:val="21"/>
          <w:szCs w:val="21"/>
        </w:rPr>
        <w:t xml:space="preserve">AI Job Scraper &amp; Resume Optimizer — </w:t>
      </w:r>
      <w:r>
        <w:rPr>
          <w:rFonts w:ascii="Calibri" w:cs="Calibri" w:eastAsia="Calibri" w:hAnsi="Calibri"/>
          <w:color w:val="333333"/>
          <w:sz w:val="21"/>
          <w:szCs w:val="21"/>
        </w:rPr>
        <w:t xml:space="preserve">Slack-triggered n8n workflow that scrapes live job postings, matches them to an existing resume, and drafts a tailored version automatically.</w:t>
      </w:r>
    </w:p>
    <w:p>
      <w:pPr>
        <w:pStyle w:val="ListParagraph"/>
        <w:numPr>
          <w:ilvl w:val="0"/>
          <w:numId w:val="1"/>
        </w:numPr>
        <w:spacing w:after="70"/>
      </w:pPr>
      <w:r>
        <w:rPr>
          <w:rFonts w:ascii="Calibri" w:cs="Calibri" w:eastAsia="Calibri" w:hAnsi="Calibri"/>
          <w:b/>
          <w:bCs/>
          <w:color w:val="333333"/>
          <w:sz w:val="21"/>
          <w:szCs w:val="21"/>
        </w:rPr>
        <w:t xml:space="preserve">5-Stage Sales Pipeline Automation — </w:t>
      </w:r>
      <w:r>
        <w:rPr>
          <w:rFonts w:ascii="Calibri" w:cs="Calibri" w:eastAsia="Calibri" w:hAnsi="Calibri"/>
          <w:color w:val="333333"/>
          <w:sz w:val="21"/>
          <w:szCs w:val="21"/>
        </w:rPr>
        <w:t xml:space="preserve">Zapier automation that tracks leads through five pipeline stages in Asana, auto-sending AI-personalized emails at every stage.</w:t>
      </w:r>
    </w:p>
    <w:p>
      <w:pPr>
        <w:pStyle w:val="Heading2"/>
        <w:pBdr>
          <w:bottom w:val="single" w:color="1F3864" w:sz="4" w:space="2"/>
        </w:pBdr>
        <w:spacing w:after="80" w:before="220"/>
      </w:pPr>
      <w:r>
        <w:rPr>
          <w:rFonts w:ascii="Calibri" w:cs="Calibri" w:eastAsia="Calibri" w:hAnsi="Calibri"/>
          <w:b/>
          <w:bCs/>
          <w:color w:val="1F3864"/>
          <w:sz w:val="22"/>
          <w:szCs w:val="22"/>
        </w:rPr>
        <w:t xml:space="preserve">TOOLS &amp; TECHNOLOGIES</w:t>
      </w:r>
    </w:p>
    <w:p>
      <w:pPr>
        <w:spacing w:after="100"/>
      </w:pPr>
      <w:r>
        <w:rPr>
          <w:rFonts w:ascii="Calibri" w:cs="Calibri" w:eastAsia="Calibri" w:hAnsi="Calibri"/>
          <w:color w:val="333333"/>
          <w:sz w:val="21"/>
          <w:szCs w:val="21"/>
        </w:rPr>
        <w:t xml:space="preserve">Zapier, Make (Integromat), n8n, GoHighLevel (GHL), VAPI, Apollo.io, Supabase (pgvector), OpenAI, Google Gemini, OpenRouter, Groq, Google Vertex AI, Airtable, Asana, Xero, Slack, ClickUp, Calendly, Tally, Youform, Google Workspace (Sheets, Drive, Gmail, Calendar), YouTube &amp; Facebook Graph APIs, JWT/OAuth2, Webhooks, REST APIs</w:t>
      </w:r>
    </w:p>
    <w:p>
      <w:pPr>
        <w:pStyle w:val="Heading2"/>
        <w:pBdr>
          <w:bottom w:val="single" w:color="1F3864" w:sz="4" w:space="2"/>
        </w:pBdr>
        <w:spacing w:after="80" w:before="220"/>
      </w:pPr>
      <w:r>
        <w:rPr>
          <w:rFonts w:ascii="Calibri" w:cs="Calibri" w:eastAsia="Calibri" w:hAnsi="Calibri"/>
          <w:b/>
          <w:bCs/>
          <w:color w:val="1F3864"/>
          <w:sz w:val="22"/>
          <w:szCs w:val="22"/>
        </w:rPr>
        <w:t xml:space="preserve">EDUCATION</w:t>
      </w:r>
    </w:p>
    <w:p>
      <w:pPr>
        <w:spacing w:after="20"/>
      </w:pPr>
      <w:r>
        <w:rPr>
          <w:rFonts w:ascii="Calibri" w:cs="Calibri" w:eastAsia="Calibri" w:hAnsi="Calibri"/>
          <w:b/>
          <w:bCs/>
          <w:color w:val="333333"/>
          <w:sz w:val="21"/>
          <w:szCs w:val="21"/>
        </w:rPr>
        <w:t xml:space="preserve">Diploma in Information Technology</w:t>
      </w:r>
    </w:p>
    <w:p>
      <w:pPr>
        <w:spacing w:after="60"/>
      </w:pPr>
      <w:r>
        <w:rPr>
          <w:rFonts w:ascii="Calibri" w:cs="Calibri" w:eastAsia="Calibri" w:hAnsi="Calibri"/>
          <w:color w:val="555555"/>
          <w:sz w:val="21"/>
          <w:szCs w:val="21"/>
        </w:rPr>
        <w:t xml:space="preserve">Polytechnic University of the Philippines – Sta. Mesa | 2022</w:t>
      </w:r>
    </w:p>
    <w:p>
      <w:pPr>
        <w:pStyle w:val="Heading2"/>
        <w:pBdr>
          <w:bottom w:val="single" w:color="1F3864" w:sz="4" w:space="2"/>
        </w:pBdr>
        <w:spacing w:after="80" w:before="220"/>
      </w:pPr>
      <w:r>
        <w:rPr>
          <w:rFonts w:ascii="Calibri" w:cs="Calibri" w:eastAsia="Calibri" w:hAnsi="Calibri"/>
          <w:b/>
          <w:bCs/>
          <w:color w:val="1F3864"/>
          <w:sz w:val="22"/>
          <w:szCs w:val="22"/>
        </w:rPr>
        <w:t xml:space="preserve">LANGUAGES</w:t>
      </w:r>
    </w:p>
    <w:p>
      <w:r>
        <w:rPr>
          <w:rFonts w:ascii="Calibri" w:cs="Calibri" w:eastAsia="Calibri" w:hAnsi="Calibri"/>
          <w:color w:val="333333"/>
          <w:sz w:val="21"/>
          <w:szCs w:val="21"/>
        </w:rPr>
        <w:t xml:space="preserve">Tagalog (Native)   |   English (Fluent)</w:t>
      </w:r>
    </w:p>
    <w:sectPr>
      <w:pgSz w:w="12240" w:h="15840" w:orient="portrait"/>
      <w:pgMar w:top="720" w:right="1080" w:bottom="72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2026-07-15T09:51:35.455Z</dcterms:created>
  <dcterms:modified xsi:type="dcterms:W3CDTF">2026-07-15T09:51:35.469Z</dcterms:modified>
</cp:coreProperties>
</file>

<file path=docProps/custom.xml><?xml version="1.0" encoding="utf-8"?>
<Properties xmlns="http://schemas.openxmlformats.org/officeDocument/2006/custom-properties" xmlns:vt="http://schemas.openxmlformats.org/officeDocument/2006/docPropsVTypes"/>
</file>